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办理</w:t>
      </w:r>
      <w:r>
        <w:rPr>
          <w:b/>
          <w:bCs/>
          <w:sz w:val="44"/>
          <w:szCs w:val="44"/>
        </w:rPr>
        <w:t>身份证须知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rFonts w:hint="eastAsia"/>
          <w:sz w:val="28"/>
          <w:szCs w:val="28"/>
        </w:rPr>
        <w:t>1、学校集体户口教工办理身份证，持本人工作证或单位介绍信到保卫处户政科借常住人口登记表（户籍卡）；户口在学校的学生持学生证或学院介绍信到保卫处户政科开具办理身份证证明。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rFonts w:hint="eastAsia"/>
          <w:sz w:val="28"/>
          <w:szCs w:val="28"/>
        </w:rPr>
        <w:t>2、持本人常住人口登记表（教工）或办理身份证证明（学生）、着深色上衣，到小寨路派出所户政大厅或育才路派出所户政大厅自行补办身份证。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rFonts w:hint="eastAsia"/>
          <w:sz w:val="28"/>
          <w:szCs w:val="28"/>
        </w:rPr>
        <w:t>3、有家庭户口本的教工办理身份证，持户口本、着深色上衣，到小寨路派出所户政大厅办理。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rFonts w:hint="eastAsia"/>
          <w:sz w:val="28"/>
          <w:szCs w:val="28"/>
        </w:rPr>
        <w:t>4、已毕业离校的学生一律不予办理身份证，应将户口迁出后，在新迁入地办理。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rFonts w:hint="eastAsia"/>
          <w:sz w:val="28"/>
          <w:szCs w:val="28"/>
        </w:rPr>
        <w:t>小寨路派出所地址：大兴善寺正对面（兴善西路南侧）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rFonts w:hint="eastAsia"/>
          <w:sz w:val="28"/>
          <w:szCs w:val="28"/>
        </w:rPr>
        <w:t>电话：86772163</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rFonts w:hint="eastAsia"/>
          <w:sz w:val="28"/>
          <w:szCs w:val="28"/>
        </w:rPr>
        <w:t>育才路派出所地址：雁塔南路陕西省省委东门口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rFonts w:hint="eastAsia"/>
          <w:sz w:val="28"/>
          <w:szCs w:val="28"/>
        </w:rPr>
        <w:t>电话：85581591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A614C"/>
    <w:rsid w:val="04B40E0C"/>
    <w:rsid w:val="4373463E"/>
    <w:rsid w:val="53E660F9"/>
    <w:rsid w:val="64DA614C"/>
    <w:rsid w:val="671A6A74"/>
    <w:rsid w:val="6B19402D"/>
    <w:rsid w:val="7608251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2017-04-10T08:55:00Z</dcterms:created>
  <dc:creator>Administrator</dc:creator>
  <cp:lastModifiedBy>Administrator</cp:lastModifiedBy>
  <dcterms:modified xsi:type="dcterms:W3CDTF">2017-04-10T08:59:56Z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